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B1B49C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/>
        <w:textAlignment w:val="auto"/>
        <w:rPr>
          <w:rFonts w:hint="eastAsia"/>
        </w:rPr>
      </w:pPr>
      <w:r>
        <w:rPr>
          <w:sz w:val="32"/>
          <w:szCs w:val="32"/>
        </w:rPr>
        <w:tab/>
      </w:r>
    </w:p>
    <w:p w14:paraId="3B8C44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中共景泰县纪委办公室</w:t>
      </w:r>
    </w:p>
    <w:p w14:paraId="78EC23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关于2023年项目绩效自评的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报告</w:t>
      </w:r>
    </w:p>
    <w:p w14:paraId="21533A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</w:p>
    <w:p w14:paraId="5657F4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县财政局：</w:t>
      </w:r>
    </w:p>
    <w:p w14:paraId="52E99B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  <w:t>根据县财政局绩效自评工作相关要求，我单位及时组织对6个预算申报项目进行绩效评价工作，预算绩效评价总体情况如下：</w:t>
      </w:r>
    </w:p>
    <w:p w14:paraId="1428BA8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</w:t>
      </w:r>
      <w:r>
        <w:rPr>
          <w:rFonts w:hint="eastAsia" w:ascii="黑体" w:hAnsi="黑体" w:eastAsia="黑体" w:cs="黑体"/>
          <w:snapToGrid w:val="0"/>
          <w:color w:val="000000"/>
          <w:kern w:val="0"/>
          <w:sz w:val="32"/>
          <w:szCs w:val="32"/>
        </w:rPr>
        <w:t>自评工作开展情况</w:t>
      </w:r>
    </w:p>
    <w:p w14:paraId="3636B5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  <w:t>我单位年初预算项目4个，分别为2023年纪委业务费7万元、2023年乡镇纪委专项经费</w:t>
      </w:r>
      <w:r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  <w:t>27.50万元、2023年巡察经费44万元、2023年纪检系统网络专线运行维护费5万元，预算资金共83.5万元，执行83.5万元，执行率100%；年中追加2个项目，分别为2022年中央转移支付资金及信息化建设市级补助经费10万元，执行9.85万元，执行率98.50%；2023年纪委TDZYZF资金市财行发[2023]37号12万元，执行12万元，执行率100%。我单位在预算执行过程中严格按照年初预算的绩效目标使用资金，严格执行各项经费管理办法，不随意调整变更资金用途或者挪作他用，做到专款专用，确保资金不偏离绩效目标。</w:t>
      </w:r>
    </w:p>
    <w:p w14:paraId="010282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/>
        </w:rPr>
        <w:t>评价小组</w:t>
      </w:r>
      <w:r>
        <w:rPr>
          <w:rFonts w:hint="eastAsia" w:ascii="仿宋_GB2312" w:hAnsi="仿宋_GB2312" w:eastAsia="仿宋_GB2312" w:cs="仿宋_GB2312"/>
          <w:sz w:val="32"/>
          <w:szCs w:val="32"/>
        </w:rPr>
        <w:t>根据设定的绩效目标，科学、合理地对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项目</w:t>
      </w:r>
      <w:r>
        <w:rPr>
          <w:rFonts w:hint="eastAsia" w:ascii="仿宋_GB2312" w:hAnsi="仿宋_GB2312" w:eastAsia="仿宋_GB2312" w:cs="仿宋_GB2312"/>
          <w:sz w:val="32"/>
          <w:szCs w:val="32"/>
        </w:rPr>
        <w:t>支出的经济性、效率性和效益性进行评价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根据评价体系指标要求，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绩效指标一般包括产出指标、效益指标、满意度指标三类一级指标，每一类一级指标细分为若干二级指标、三级指标，分别设定具体的指标值。指标值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能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采用定量指标的就不采用定性指标，可量化的用数值描述，不可量化的以定性描述。对应目标填列的需要设立相应的指标及评价目标实现程度的指标值。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我单位坚持科学规范、公正公开原则，实事求是开展绩效评价，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/>
        </w:rPr>
        <w:t>找出偏差和变化分析原因，最后得出结论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 w14:paraId="174BE6D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</w:t>
      </w:r>
      <w:r>
        <w:rPr>
          <w:rFonts w:hint="eastAsia" w:ascii="黑体" w:hAnsi="黑体" w:eastAsia="黑体" w:cs="黑体"/>
          <w:snapToGrid w:val="0"/>
          <w:color w:val="000000"/>
          <w:kern w:val="0"/>
          <w:sz w:val="32"/>
          <w:szCs w:val="32"/>
        </w:rPr>
        <w:t>自评结果概述</w:t>
      </w:r>
    </w:p>
    <w:p w14:paraId="310902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  <w:t>整体来看，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</w:rPr>
        <w:t>我单位积极履职，强化管理，较好地完成了年度工作目标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eastAsia="zh-CN"/>
        </w:rPr>
        <w:t>。</w:t>
      </w:r>
      <w:r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  <w:t>预算绩效涵盖了所有年初预算项目和年中追加的预算项目，对各绩效项目都能做到应监尽监，各项目均能按照年初设定的绩效目标有序正常推进。2023年我单位深入推进实施预算绩效管理，年初预算的项目资金使用均按照相关财务管理制度执行，但也存在一些问题：</w:t>
      </w:r>
    </w:p>
    <w:p w14:paraId="2C7DFB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（一）预算绩效监控未形成常态化意识。</w:t>
      </w:r>
      <w:r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  <w:t>对绩效管理工作的认识不够深入，把项目支出绩效简单等同于工作目标、工作考核和业务管理，绩效目标和指标往往根据项目实际完成情况制定，对项目执行过程有效约束不够，存在一定偏差。</w:t>
      </w:r>
    </w:p>
    <w:p w14:paraId="55FA29C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（二）预算绩效管理的专业水平有待进一步提高。</w:t>
      </w:r>
      <w:r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  <w:t>对预算绩效管理目标设定不够科学，很多指标只是做了定性并没有细化，绩效管理的方式单一，信息化程度低。</w:t>
      </w:r>
    </w:p>
    <w:p w14:paraId="25E63A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</w:t>
      </w:r>
      <w:r>
        <w:rPr>
          <w:rFonts w:hint="eastAsia" w:ascii="黑体" w:hAnsi="黑体" w:eastAsia="黑体" w:cs="黑体"/>
          <w:snapToGrid w:val="0"/>
          <w:color w:val="000000"/>
          <w:kern w:val="0"/>
          <w:sz w:val="32"/>
          <w:szCs w:val="32"/>
        </w:rPr>
        <w:t>下一步工作措施</w:t>
      </w:r>
    </w:p>
    <w:p w14:paraId="32D948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（一）增强预算绩效管理理念。</w:t>
      </w:r>
      <w:r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  <w:t>一是进一步加强预算编制和项目资金绩效管理，做到“年初有预算，实施有方案，追加有依据，日常有监督”。二是加强财务管理能力建设，加强对财务人员的培训和指导，提高业务能力，增强预算项目绩效管理意识，提高项目绩效管理水平。</w:t>
      </w:r>
    </w:p>
    <w:p w14:paraId="3FDC88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" w:eastAsia="仿宋_GB2312" w:cs="Times New Roman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（二）加强预算绩效管理工作质效。</w:t>
      </w:r>
      <w:r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  <w:t>一是加强与财政部门以及各项目的沟通协调，以年初设定的绩效目标为导向规范使用项目资金，积极主动推进项目进程，在不偏离绩效目标的前提下，加快项目执行，提高资金使用效率。二是加强绩效管理制度和流程建设，进一步深化、完善绩效管理体系，建立全过程的预算绩效管理机制，不断提高财政资金使用管理的水平和效率。</w:t>
      </w:r>
    </w:p>
    <w:p w14:paraId="7DF3A2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60" w:lineRule="exact"/>
        <w:ind w:firstLine="420" w:firstLineChars="200"/>
        <w:textAlignment w:val="auto"/>
        <w:rPr>
          <w:rFonts w:hint="eastAsia"/>
        </w:rPr>
      </w:pPr>
    </w:p>
    <w:p w14:paraId="38854E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60" w:lineRule="exact"/>
        <w:ind w:firstLine="420" w:firstLineChars="200"/>
        <w:textAlignment w:val="auto"/>
      </w:pPr>
    </w:p>
    <w:p w14:paraId="2738B2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4480" w:firstLineChars="14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中共景泰县纪委办公室</w:t>
      </w:r>
    </w:p>
    <w:p w14:paraId="63C001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5120" w:firstLineChars="16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2024年1月10日</w:t>
      </w:r>
    </w:p>
    <w:p w14:paraId="56ECFF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79" w:lineRule="atLeast"/>
        <w:ind w:firstLine="420" w:firstLineChars="200"/>
        <w:textAlignment w:val="auto"/>
        <w:rPr>
          <w:rFonts w:hint="eastAsia"/>
        </w:rPr>
      </w:pPr>
    </w:p>
    <w:p w14:paraId="7B0311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79" w:lineRule="atLeast"/>
        <w:ind w:firstLine="420" w:firstLineChars="200"/>
        <w:textAlignment w:val="auto"/>
        <w:rPr>
          <w:rFonts w:hint="eastAsia"/>
        </w:rPr>
      </w:pPr>
    </w:p>
    <w:p w14:paraId="4D4D1C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79" w:lineRule="atLeast"/>
        <w:ind w:firstLine="420" w:firstLineChars="200"/>
        <w:textAlignment w:val="auto"/>
        <w:rPr>
          <w:rFonts w:hint="eastAsia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2098" w:right="1474" w:bottom="1984" w:left="1587" w:header="851" w:footer="1474" w:gutter="0"/>
      <w:pgNumType w:fmt="decimal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BF6C24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D13692D">
                          <w:pPr>
                            <w:pStyle w:val="6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bidi w:val="0"/>
                            <w:adjustRightInd/>
                            <w:snapToGrid w:val="0"/>
                            <w:ind w:left="420" w:leftChars="200" w:right="420" w:rightChars="200"/>
                            <w:textAlignment w:val="auto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D13692D">
                    <w:pPr>
                      <w:pStyle w:val="6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bidi w:val="0"/>
                      <w:adjustRightInd/>
                      <w:snapToGrid w:val="0"/>
                      <w:ind w:left="420" w:leftChars="200" w:right="420" w:rightChars="200"/>
                      <w:textAlignment w:val="auto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ZhNGQ0YjgwZDM1NjAyNGQzYWY2YjI3Nzc2YjA0YTAifQ=="/>
  </w:docVars>
  <w:rsids>
    <w:rsidRoot w:val="44F81E96"/>
    <w:rsid w:val="008322BB"/>
    <w:rsid w:val="08A20CC9"/>
    <w:rsid w:val="25787E70"/>
    <w:rsid w:val="272F6449"/>
    <w:rsid w:val="37A12E29"/>
    <w:rsid w:val="429A0D33"/>
    <w:rsid w:val="44F81E96"/>
    <w:rsid w:val="506A1A77"/>
    <w:rsid w:val="50B13A11"/>
    <w:rsid w:val="5A9539EA"/>
    <w:rsid w:val="5D6426CB"/>
    <w:rsid w:val="5DAA27D0"/>
    <w:rsid w:val="6FF26761"/>
    <w:rsid w:val="7BE03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autoRedefine/>
    <w:unhideWhenUsed/>
    <w:qFormat/>
    <w:uiPriority w:val="0"/>
    <w:pPr>
      <w:keepNext/>
      <w:keepLines/>
      <w:spacing w:before="280" w:after="290" w:line="376" w:lineRule="auto"/>
      <w:outlineLvl w:val="3"/>
    </w:pPr>
    <w:rPr>
      <w:rFonts w:ascii="Arial" w:hAnsi="Arial" w:eastAsia="黑体"/>
      <w:b/>
      <w:bCs/>
      <w:sz w:val="28"/>
      <w:szCs w:val="28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able of authorities"/>
    <w:basedOn w:val="1"/>
    <w:next w:val="1"/>
    <w:autoRedefine/>
    <w:qFormat/>
    <w:uiPriority w:val="0"/>
    <w:pPr>
      <w:ind w:left="420" w:leftChars="200"/>
    </w:pPr>
  </w:style>
  <w:style w:type="paragraph" w:styleId="4">
    <w:name w:val="Plain Text"/>
    <w:basedOn w:val="1"/>
    <w:autoRedefine/>
    <w:qFormat/>
    <w:uiPriority w:val="0"/>
    <w:rPr>
      <w:rFonts w:hint="eastAsia" w:ascii="宋体" w:hAnsi="Courier New" w:eastAsia="宋体" w:cs="Times New Roman"/>
      <w:kern w:val="0"/>
      <w:sz w:val="20"/>
      <w:szCs w:val="20"/>
    </w:rPr>
  </w:style>
  <w:style w:type="paragraph" w:styleId="5">
    <w:name w:val="Body Text Indent 2"/>
    <w:basedOn w:val="1"/>
    <w:autoRedefine/>
    <w:qFormat/>
    <w:uiPriority w:val="0"/>
    <w:pPr>
      <w:spacing w:after="120" w:line="480" w:lineRule="auto"/>
      <w:ind w:left="420" w:leftChars="200"/>
    </w:pPr>
    <w:rPr>
      <w:rFonts w:ascii="Times New Roman" w:hAnsi="Times New Roman"/>
      <w:szCs w:val="24"/>
    </w:rPr>
  </w:style>
  <w:style w:type="paragraph" w:styleId="6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1215</Words>
  <Characters>1262</Characters>
  <Lines>0</Lines>
  <Paragraphs>0</Paragraphs>
  <TotalTime>0</TotalTime>
  <ScaleCrop>false</ScaleCrop>
  <LinksUpToDate>false</LinksUpToDate>
  <CharactersWithSpaces>1313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2023-07-10T02:03:00Z</dcterms:created>
  <dc:creator>L Super JOE</dc:creator>
  <cp:lastModifiedBy>L Super JOE</cp:lastModifiedBy>
  <cp:lastPrinted>2023-07-12T08:30:00Z</cp:lastPrinted>
  <dcterms:modified xsi:type="dcterms:W3CDTF">2024-10-30T08:41:38Z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4D013C8936974C19A13AEB0A84ABF99C_11</vt:lpwstr>
  </property>
</Properties>
</file>